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1CD2" w14:textId="77777777" w:rsidR="008B0D0E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Ambler EAC</w:t>
      </w:r>
    </w:p>
    <w:p w14:paraId="47928D22" w14:textId="77777777" w:rsidR="008B0D0E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Agenda</w:t>
      </w:r>
    </w:p>
    <w:p w14:paraId="5C3D27BE" w14:textId="77777777" w:rsidR="008B0D0E" w:rsidRDefault="00000000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February 15th, 7pm</w:t>
      </w:r>
    </w:p>
    <w:p w14:paraId="312A8E6C" w14:textId="77777777" w:rsidR="008B0D0E" w:rsidRDefault="00000000">
      <w:pPr>
        <w:jc w:val="center"/>
        <w:rPr>
          <w:rFonts w:ascii="Roboto" w:eastAsia="Roboto" w:hAnsi="Roboto" w:cs="Roboto"/>
          <w:b/>
          <w:i/>
          <w:color w:val="222222"/>
          <w:sz w:val="18"/>
          <w:szCs w:val="18"/>
        </w:rPr>
      </w:pPr>
      <w:r>
        <w:rPr>
          <w:b/>
          <w:i/>
          <w:color w:val="222222"/>
          <w:sz w:val="18"/>
          <w:szCs w:val="18"/>
        </w:rPr>
        <w:t xml:space="preserve">Meeting to be Held at Ambler Borough Hall </w:t>
      </w:r>
    </w:p>
    <w:p w14:paraId="48A69C60" w14:textId="77777777" w:rsidR="008B0D0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C9F23B" w14:textId="77777777" w:rsidR="008B0D0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 / Introductions </w:t>
      </w:r>
    </w:p>
    <w:p w14:paraId="705E95BA" w14:textId="77777777" w:rsidR="008B0D0E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state your name, affiliation, and contact </w:t>
      </w:r>
      <w:proofErr w:type="gramStart"/>
      <w:r>
        <w:rPr>
          <w:sz w:val="24"/>
          <w:szCs w:val="24"/>
        </w:rPr>
        <w:t>information</w:t>
      </w:r>
      <w:proofErr w:type="gramEnd"/>
    </w:p>
    <w:p w14:paraId="77A2E7AB" w14:textId="77777777" w:rsidR="008B0D0E" w:rsidRDefault="008B0D0E">
      <w:pPr>
        <w:ind w:left="720"/>
        <w:rPr>
          <w:b/>
          <w:sz w:val="24"/>
          <w:szCs w:val="24"/>
        </w:rPr>
      </w:pPr>
    </w:p>
    <w:p w14:paraId="3F9E88ED" w14:textId="77777777" w:rsidR="008B0D0E" w:rsidRDefault="0000000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Presentation: </w:t>
      </w:r>
      <w:r>
        <w:rPr>
          <w:color w:val="222222"/>
          <w:sz w:val="24"/>
          <w:szCs w:val="24"/>
          <w:highlight w:val="white"/>
        </w:rPr>
        <w:t>Tom Voter of Wissahickon Trails: Bird Town</w:t>
      </w:r>
    </w:p>
    <w:p w14:paraId="3FF7C50A" w14:textId="77777777" w:rsidR="008B0D0E" w:rsidRDefault="008B0D0E">
      <w:pPr>
        <w:ind w:left="720"/>
        <w:rPr>
          <w:sz w:val="24"/>
          <w:szCs w:val="24"/>
        </w:rPr>
      </w:pPr>
    </w:p>
    <w:p w14:paraId="1F4EDB6A" w14:textId="77777777" w:rsidR="008B0D0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Ways to Get Involved</w:t>
      </w:r>
      <w:r>
        <w:rPr>
          <w:sz w:val="24"/>
          <w:szCs w:val="24"/>
        </w:rPr>
        <w:t xml:space="preserve"> </w:t>
      </w:r>
    </w:p>
    <w:p w14:paraId="2F442FA0" w14:textId="77777777" w:rsidR="008B0D0E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Come to the Earth Fest steering committee meetings. </w:t>
      </w:r>
    </w:p>
    <w:p w14:paraId="65E3D6DA" w14:textId="77777777" w:rsidR="008B0D0E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dates on EAC website </w:t>
      </w:r>
    </w:p>
    <w:p w14:paraId="70B65F34" w14:textId="77777777" w:rsidR="008B0D0E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 is February 19 at 7pm in Ambler Borough Hall </w:t>
      </w:r>
    </w:p>
    <w:p w14:paraId="1F6F5151" w14:textId="77777777" w:rsidR="008B0D0E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Electronics Recycling Event</w:t>
      </w:r>
    </w:p>
    <w:p w14:paraId="0C8F5AFC" w14:textId="77777777" w:rsidR="008B0D0E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11 9am - 11 am</w:t>
      </w:r>
    </w:p>
    <w:p w14:paraId="72A21EC1" w14:textId="77777777" w:rsidR="008B0D0E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Montgomery County Community College</w:t>
      </w:r>
    </w:p>
    <w:p w14:paraId="5082CE92" w14:textId="77777777" w:rsidR="008B0D0E" w:rsidRDefault="008B0D0E">
      <w:pPr>
        <w:rPr>
          <w:b/>
          <w:sz w:val="24"/>
          <w:szCs w:val="24"/>
        </w:rPr>
      </w:pPr>
    </w:p>
    <w:p w14:paraId="453B85A4" w14:textId="77777777" w:rsidR="008B0D0E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Formal approval of minutes for January </w:t>
      </w:r>
    </w:p>
    <w:p w14:paraId="1782ACD0" w14:textId="77777777" w:rsidR="008B0D0E" w:rsidRDefault="008B0D0E">
      <w:pPr>
        <w:ind w:left="720"/>
        <w:rPr>
          <w:b/>
          <w:sz w:val="24"/>
          <w:szCs w:val="24"/>
        </w:rPr>
      </w:pPr>
    </w:p>
    <w:p w14:paraId="0B2C5EF0" w14:textId="77777777" w:rsidR="008B0D0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EAC Updates </w:t>
      </w:r>
    </w:p>
    <w:p w14:paraId="4042D994" w14:textId="77777777" w:rsidR="008B0D0E" w:rsidRDefault="00000000">
      <w:pPr>
        <w:numPr>
          <w:ilvl w:val="1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Wes &amp; Hannah will table for the Ambler EAC at Upper Dublin's Environmental Open House at the Upper Dublin Public Library </w:t>
      </w:r>
    </w:p>
    <w:p w14:paraId="5FA1EC0A" w14:textId="77777777" w:rsidR="008B0D0E" w:rsidRDefault="008B0D0E">
      <w:pPr>
        <w:rPr>
          <w:color w:val="222222"/>
          <w:sz w:val="24"/>
          <w:szCs w:val="24"/>
          <w:highlight w:val="white"/>
        </w:rPr>
      </w:pPr>
    </w:p>
    <w:p w14:paraId="61E91D56" w14:textId="77777777" w:rsidR="008B0D0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Committee Chairs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No new updates from Education and Outreach Committee, Open Space Committee or Creek Monitoring on Rose-Valley Creek. </w:t>
      </w:r>
    </w:p>
    <w:p w14:paraId="4717670D" w14:textId="77777777" w:rsidR="008B0D0E" w:rsidRDefault="008B0D0E">
      <w:pPr>
        <w:ind w:left="2880"/>
        <w:rPr>
          <w:color w:val="222222"/>
          <w:sz w:val="24"/>
          <w:szCs w:val="24"/>
          <w:highlight w:val="white"/>
        </w:rPr>
      </w:pPr>
    </w:p>
    <w:p w14:paraId="67D92C65" w14:textId="77777777" w:rsidR="008B0D0E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Education and Outreach Committee</w:t>
      </w:r>
      <w:r>
        <w:rPr>
          <w:sz w:val="24"/>
          <w:szCs w:val="24"/>
        </w:rPr>
        <w:t xml:space="preserve"> (Shelly - </w:t>
      </w:r>
      <w:r>
        <w:rPr>
          <w:i/>
          <w:sz w:val="24"/>
          <w:szCs w:val="24"/>
        </w:rPr>
        <w:t>has missed 15 consecutive monthly meeting</w:t>
      </w:r>
      <w:r>
        <w:rPr>
          <w:sz w:val="24"/>
          <w:szCs w:val="24"/>
        </w:rPr>
        <w:t>)</w:t>
      </w:r>
    </w:p>
    <w:p w14:paraId="11891442" w14:textId="77777777" w:rsidR="008B0D0E" w:rsidRDefault="008B0D0E">
      <w:pPr>
        <w:ind w:left="2160"/>
        <w:rPr>
          <w:sz w:val="24"/>
          <w:szCs w:val="24"/>
        </w:rPr>
      </w:pPr>
    </w:p>
    <w:p w14:paraId="52DADB3A" w14:textId="77777777" w:rsidR="008B0D0E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Treasurer</w:t>
      </w:r>
      <w:r>
        <w:rPr>
          <w:sz w:val="24"/>
          <w:szCs w:val="24"/>
        </w:rPr>
        <w:t xml:space="preserve"> (Wes)</w:t>
      </w:r>
    </w:p>
    <w:p w14:paraId="31192334" w14:textId="77777777" w:rsidR="008B0D0E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be sure to add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EAC expenses to the reimbursement sheet.</w:t>
      </w:r>
    </w:p>
    <w:p w14:paraId="2C684148" w14:textId="77777777" w:rsidR="008B0D0E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Earth Fest Budget</w:t>
      </w:r>
    </w:p>
    <w:p w14:paraId="369D3442" w14:textId="77777777" w:rsidR="008B0D0E" w:rsidRDefault="008B0D0E">
      <w:pPr>
        <w:ind w:left="2160"/>
        <w:rPr>
          <w:sz w:val="24"/>
          <w:szCs w:val="24"/>
        </w:rPr>
      </w:pPr>
    </w:p>
    <w:p w14:paraId="47EA9E4B" w14:textId="77777777" w:rsidR="008B0D0E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Keep Ambler Beautiful Committee</w:t>
      </w:r>
      <w:r>
        <w:rPr>
          <w:sz w:val="24"/>
          <w:szCs w:val="24"/>
        </w:rPr>
        <w:t xml:space="preserve"> (Nancy)</w:t>
      </w:r>
      <w:r>
        <w:rPr>
          <w:color w:val="222222"/>
          <w:sz w:val="24"/>
          <w:szCs w:val="24"/>
          <w:highlight w:val="white"/>
        </w:rPr>
        <w:t xml:space="preserve"> </w:t>
      </w:r>
    </w:p>
    <w:p w14:paraId="0EC786AE" w14:textId="77777777" w:rsidR="008B0D0E" w:rsidRDefault="00000000">
      <w:pPr>
        <w:numPr>
          <w:ilvl w:val="2"/>
          <w:numId w:val="1"/>
        </w:numPr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>Cell phone Recycling Program</w:t>
      </w:r>
    </w:p>
    <w:p w14:paraId="1786761D" w14:textId="77777777" w:rsidR="008B0D0E" w:rsidRDefault="00000000">
      <w:pPr>
        <w:numPr>
          <w:ilvl w:val="2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Litter/Trash ordinances </w:t>
      </w:r>
    </w:p>
    <w:p w14:paraId="1C6DF328" w14:textId="77777777" w:rsidR="008B0D0E" w:rsidRDefault="00000000">
      <w:pPr>
        <w:numPr>
          <w:ilvl w:val="2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Plastics Ordinance education</w:t>
      </w:r>
    </w:p>
    <w:p w14:paraId="4115F6FC" w14:textId="77777777" w:rsidR="008B0D0E" w:rsidRDefault="00000000">
      <w:pPr>
        <w:numPr>
          <w:ilvl w:val="2"/>
          <w:numId w:val="1"/>
        </w:numPr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>Signage for Ambler Borough Park: Funding update</w:t>
      </w:r>
    </w:p>
    <w:p w14:paraId="02B0F6E5" w14:textId="77777777" w:rsidR="008B0D0E" w:rsidRDefault="008B0D0E">
      <w:pPr>
        <w:ind w:left="1440"/>
        <w:rPr>
          <w:sz w:val="24"/>
          <w:szCs w:val="24"/>
        </w:rPr>
      </w:pPr>
    </w:p>
    <w:p w14:paraId="59FC5E65" w14:textId="77777777" w:rsidR="008B0D0E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Shade Trees Committee </w:t>
      </w:r>
      <w:r>
        <w:rPr>
          <w:sz w:val="24"/>
          <w:szCs w:val="24"/>
        </w:rPr>
        <w:t>(In Need of Champion)</w:t>
      </w:r>
    </w:p>
    <w:p w14:paraId="41BE332B" w14:textId="77777777" w:rsidR="008B0D0E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Possible volunteer interest in tree plantings</w:t>
      </w:r>
    </w:p>
    <w:p w14:paraId="38BDC75F" w14:textId="77777777" w:rsidR="008B0D0E" w:rsidRDefault="008B0D0E">
      <w:pPr>
        <w:rPr>
          <w:sz w:val="24"/>
          <w:szCs w:val="24"/>
        </w:rPr>
      </w:pPr>
    </w:p>
    <w:p w14:paraId="63965DAD" w14:textId="77777777" w:rsidR="008B0D0E" w:rsidRDefault="00000000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Climate Action Committee </w:t>
      </w:r>
      <w:r>
        <w:rPr>
          <w:sz w:val="24"/>
          <w:szCs w:val="24"/>
        </w:rPr>
        <w:t>(Wes)</w:t>
      </w:r>
    </w:p>
    <w:p w14:paraId="1A94B1B5" w14:textId="77777777" w:rsidR="008B0D0E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CCA for PA </w:t>
      </w:r>
    </w:p>
    <w:p w14:paraId="557229E5" w14:textId="77777777" w:rsidR="008B0D0E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RF100 meeting recap (Nancy)</w:t>
      </w:r>
    </w:p>
    <w:p w14:paraId="17BE186D" w14:textId="77777777" w:rsidR="008B0D0E" w:rsidRDefault="00000000">
      <w:pPr>
        <w:ind w:left="2160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https://boroughofambler.com/download/comprehensive_plan/RF100-Ambler-Final-Plan-11.03.2020.pdf</w:t>
        </w:r>
      </w:hyperlink>
    </w:p>
    <w:p w14:paraId="72BBC617" w14:textId="77777777" w:rsidR="008B0D0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28AB5EE9" w14:textId="77777777" w:rsidR="008B0D0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Public comments</w:t>
      </w:r>
      <w:r>
        <w:rPr>
          <w:sz w:val="24"/>
          <w:szCs w:val="24"/>
        </w:rPr>
        <w:t xml:space="preserve"> </w:t>
      </w:r>
    </w:p>
    <w:p w14:paraId="5164E28A" w14:textId="77777777" w:rsidR="008B0D0E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resident had concerns about the use of pest control substances and their toxicity to pets and wildlife. This falls under PA game commission. Resource: </w:t>
      </w:r>
      <w:hyperlink r:id="rId8">
        <w:r>
          <w:rPr>
            <w:color w:val="1155CC"/>
            <w:sz w:val="24"/>
            <w:szCs w:val="24"/>
            <w:u w:val="single"/>
          </w:rPr>
          <w:t>https://extension.psu.edu/landowners-guide-to-wildlife-control-and-prevention-laws-in-pennsylvania</w:t>
        </w:r>
      </w:hyperlink>
      <w:r>
        <w:rPr>
          <w:sz w:val="24"/>
          <w:szCs w:val="24"/>
        </w:rPr>
        <w:t xml:space="preserve"> </w:t>
      </w:r>
    </w:p>
    <w:p w14:paraId="2653B66E" w14:textId="77777777" w:rsidR="008B0D0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Updates from Borough Council:</w:t>
      </w:r>
      <w:r>
        <w:rPr>
          <w:sz w:val="24"/>
          <w:szCs w:val="24"/>
        </w:rPr>
        <w:t xml:space="preserve"> </w:t>
      </w:r>
    </w:p>
    <w:p w14:paraId="748A5BD2" w14:textId="77777777" w:rsidR="008B0D0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Closing Thoughts </w:t>
      </w:r>
    </w:p>
    <w:p w14:paraId="7AF17A87" w14:textId="77777777" w:rsidR="008B0D0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Wednesday March 15th, </w:t>
      </w:r>
      <w:proofErr w:type="gramStart"/>
      <w:r>
        <w:rPr>
          <w:b/>
          <w:sz w:val="24"/>
          <w:szCs w:val="24"/>
        </w:rPr>
        <w:t>2023</w:t>
      </w:r>
      <w:proofErr w:type="gramEnd"/>
      <w:r>
        <w:rPr>
          <w:b/>
          <w:sz w:val="24"/>
          <w:szCs w:val="24"/>
        </w:rPr>
        <w:t xml:space="preserve"> at 7:00pm </w:t>
      </w:r>
    </w:p>
    <w:p w14:paraId="1CF674F9" w14:textId="77777777" w:rsidR="008B0D0E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Adjournment </w:t>
      </w:r>
    </w:p>
    <w:p w14:paraId="35F22589" w14:textId="77777777" w:rsidR="008B0D0E" w:rsidRDefault="008B0D0E">
      <w:pPr>
        <w:rPr>
          <w:sz w:val="24"/>
          <w:szCs w:val="24"/>
        </w:rPr>
      </w:pPr>
    </w:p>
    <w:p w14:paraId="2596D1A3" w14:textId="77777777" w:rsidR="008B0D0E" w:rsidRDefault="008B0D0E">
      <w:pPr>
        <w:spacing w:after="160" w:line="259" w:lineRule="auto"/>
        <w:rPr>
          <w:sz w:val="24"/>
          <w:szCs w:val="24"/>
        </w:rPr>
      </w:pPr>
    </w:p>
    <w:sectPr w:rsidR="008B0D0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7157" w14:textId="77777777" w:rsidR="00517C5E" w:rsidRDefault="00517C5E">
      <w:pPr>
        <w:spacing w:line="240" w:lineRule="auto"/>
      </w:pPr>
      <w:r>
        <w:separator/>
      </w:r>
    </w:p>
  </w:endnote>
  <w:endnote w:type="continuationSeparator" w:id="0">
    <w:p w14:paraId="6610A616" w14:textId="77777777" w:rsidR="00517C5E" w:rsidRDefault="0051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053C" w14:textId="77777777" w:rsidR="00517C5E" w:rsidRDefault="00517C5E">
      <w:pPr>
        <w:spacing w:line="240" w:lineRule="auto"/>
      </w:pPr>
      <w:r>
        <w:separator/>
      </w:r>
    </w:p>
  </w:footnote>
  <w:footnote w:type="continuationSeparator" w:id="0">
    <w:p w14:paraId="25CAAFCC" w14:textId="77777777" w:rsidR="00517C5E" w:rsidRDefault="0051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34F6" w14:textId="77777777" w:rsidR="008B0D0E" w:rsidRDefault="00000000">
    <w:pPr>
      <w:ind w:left="-1440"/>
      <w:jc w:val="right"/>
      <w:rPr>
        <w:rFonts w:ascii="Comic Sans MS" w:eastAsia="Comic Sans MS" w:hAnsi="Comic Sans MS" w:cs="Comic Sans MS"/>
        <w:b/>
        <w:color w:val="274E13"/>
        <w:sz w:val="28"/>
        <w:szCs w:val="28"/>
      </w:rPr>
    </w:pPr>
    <w:r>
      <w:rPr>
        <w:noProof/>
      </w:rPr>
      <mc:AlternateContent>
        <mc:Choice Requires="wps">
          <w:drawing>
            <wp:anchor distT="0" distB="114300" distL="114300" distR="114300" simplePos="0" relativeHeight="251658240" behindDoc="0" locked="0" layoutInCell="1" hidden="0" allowOverlap="1" wp14:anchorId="33120101" wp14:editId="54BD45D3">
              <wp:simplePos x="0" y="0"/>
              <wp:positionH relativeFrom="column">
                <wp:posOffset>3838575</wp:posOffset>
              </wp:positionH>
              <wp:positionV relativeFrom="paragraph">
                <wp:posOffset>0</wp:posOffset>
              </wp:positionV>
              <wp:extent cx="1909763" cy="1389693"/>
              <wp:effectExtent l="0" t="0" r="0" b="0"/>
              <wp:wrapTopAndBottom distT="0" distB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563700" y="442550"/>
                        <a:ext cx="2114700" cy="15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8AEE6E" w14:textId="77777777" w:rsidR="008B0D0E" w:rsidRDefault="00000000">
                          <w:pPr>
                            <w:spacing w:line="275" w:lineRule="auto"/>
                            <w:ind w:left="-1440" w:hanging="144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74E13"/>
                              <w:sz w:val="26"/>
                            </w:rPr>
                            <w:t>Borough of Ambler</w:t>
                          </w:r>
                        </w:p>
                        <w:p w14:paraId="0BE9B6E6" w14:textId="77777777" w:rsidR="008B0D0E" w:rsidRDefault="00000000">
                          <w:pPr>
                            <w:spacing w:line="275" w:lineRule="auto"/>
                            <w:ind w:left="-1440" w:hanging="144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74E13"/>
                              <w:sz w:val="26"/>
                            </w:rPr>
                            <w:t>131 Rosemary Ave</w:t>
                          </w:r>
                        </w:p>
                        <w:p w14:paraId="201A4D3B" w14:textId="77777777" w:rsidR="008B0D0E" w:rsidRDefault="00000000">
                          <w:pPr>
                            <w:spacing w:line="275" w:lineRule="auto"/>
                            <w:ind w:left="-1440" w:hanging="144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74E13"/>
                              <w:sz w:val="26"/>
                            </w:rPr>
                            <w:t>Ambler, PA 19002</w:t>
                          </w:r>
                        </w:p>
                        <w:p w14:paraId="2C118256" w14:textId="77777777" w:rsidR="008B0D0E" w:rsidRDefault="00000000">
                          <w:pPr>
                            <w:spacing w:line="275" w:lineRule="auto"/>
                            <w:ind w:left="-1440" w:hanging="144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74E13"/>
                              <w:sz w:val="26"/>
                            </w:rPr>
                            <w:t>215-646-1000</w:t>
                          </w:r>
                        </w:p>
                        <w:p w14:paraId="36C1F608" w14:textId="77777777" w:rsidR="008B0D0E" w:rsidRDefault="00000000">
                          <w:pPr>
                            <w:spacing w:line="275" w:lineRule="auto"/>
                            <w:ind w:left="-1440" w:hanging="144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1155CC"/>
                              <w:sz w:val="26"/>
                              <w:u w:val="single"/>
                            </w:rPr>
                            <w:t>amblereac@gmail.com</w:t>
                          </w:r>
                        </w:p>
                        <w:p w14:paraId="4A08741C" w14:textId="77777777" w:rsidR="008B0D0E" w:rsidRDefault="00000000">
                          <w:pPr>
                            <w:spacing w:line="275" w:lineRule="auto"/>
                            <w:ind w:left="-1440" w:hanging="144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1155CC"/>
                              <w:sz w:val="26"/>
                              <w:u w:val="single"/>
                            </w:rPr>
                            <w:t>www.amblereac.org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201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2.25pt;margin-top:0;width:150.4pt;height:109.4pt;z-index:251658240;visibility:visible;mso-wrap-style:square;mso-wrap-distance-left:9pt;mso-wrap-distance-top:0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" filled="f" stroked="f">
              <v:textbox style="mso-fit-shape-to-text:t" inset="2.53958mm,2.53958mm,2.53958mm,2.53958mm">
                <w:txbxContent>
                  <w:p w14:paraId="2B8AEE6E" w14:textId="77777777" w:rsidR="008B0D0E" w:rsidRDefault="00000000">
                    <w:pPr>
                      <w:spacing w:line="275" w:lineRule="auto"/>
                      <w:ind w:left="-1440" w:hanging="1440"/>
                      <w:jc w:val="right"/>
                      <w:textDirection w:val="btLr"/>
                    </w:pPr>
                    <w:r>
                      <w:rPr>
                        <w:b/>
                        <w:color w:val="274E13"/>
                        <w:sz w:val="26"/>
                      </w:rPr>
                      <w:t>Borough of Ambler</w:t>
                    </w:r>
                  </w:p>
                  <w:p w14:paraId="0BE9B6E6" w14:textId="77777777" w:rsidR="008B0D0E" w:rsidRDefault="00000000">
                    <w:pPr>
                      <w:spacing w:line="275" w:lineRule="auto"/>
                      <w:ind w:left="-1440" w:hanging="1440"/>
                      <w:jc w:val="right"/>
                      <w:textDirection w:val="btLr"/>
                    </w:pPr>
                    <w:r>
                      <w:rPr>
                        <w:b/>
                        <w:color w:val="274E13"/>
                        <w:sz w:val="26"/>
                      </w:rPr>
                      <w:t>131 Rosemary Ave</w:t>
                    </w:r>
                  </w:p>
                  <w:p w14:paraId="201A4D3B" w14:textId="77777777" w:rsidR="008B0D0E" w:rsidRDefault="00000000">
                    <w:pPr>
                      <w:spacing w:line="275" w:lineRule="auto"/>
                      <w:ind w:left="-1440" w:hanging="1440"/>
                      <w:jc w:val="right"/>
                      <w:textDirection w:val="btLr"/>
                    </w:pPr>
                    <w:r>
                      <w:rPr>
                        <w:b/>
                        <w:color w:val="274E13"/>
                        <w:sz w:val="26"/>
                      </w:rPr>
                      <w:t>Ambler, PA 19002</w:t>
                    </w:r>
                  </w:p>
                  <w:p w14:paraId="2C118256" w14:textId="77777777" w:rsidR="008B0D0E" w:rsidRDefault="00000000">
                    <w:pPr>
                      <w:spacing w:line="275" w:lineRule="auto"/>
                      <w:ind w:left="-1440" w:hanging="1440"/>
                      <w:jc w:val="right"/>
                      <w:textDirection w:val="btLr"/>
                    </w:pPr>
                    <w:r>
                      <w:rPr>
                        <w:b/>
                        <w:color w:val="274E13"/>
                        <w:sz w:val="26"/>
                      </w:rPr>
                      <w:t>215-646-1000</w:t>
                    </w:r>
                  </w:p>
                  <w:p w14:paraId="36C1F608" w14:textId="77777777" w:rsidR="008B0D0E" w:rsidRDefault="00000000">
                    <w:pPr>
                      <w:spacing w:line="275" w:lineRule="auto"/>
                      <w:ind w:left="-1440" w:hanging="1440"/>
                      <w:jc w:val="right"/>
                      <w:textDirection w:val="btLr"/>
                    </w:pPr>
                    <w:r>
                      <w:rPr>
                        <w:b/>
                        <w:color w:val="1155CC"/>
                        <w:sz w:val="26"/>
                        <w:u w:val="single"/>
                      </w:rPr>
                      <w:t>amblereac@gmail.com</w:t>
                    </w:r>
                  </w:p>
                  <w:p w14:paraId="4A08741C" w14:textId="77777777" w:rsidR="008B0D0E" w:rsidRDefault="00000000">
                    <w:pPr>
                      <w:spacing w:line="275" w:lineRule="auto"/>
                      <w:ind w:left="-1440" w:hanging="1440"/>
                      <w:jc w:val="right"/>
                      <w:textDirection w:val="btLr"/>
                    </w:pPr>
                    <w:r>
                      <w:rPr>
                        <w:b/>
                        <w:color w:val="1155CC"/>
                        <w:sz w:val="26"/>
                        <w:u w:val="single"/>
                      </w:rPr>
                      <w:t>www.amblereac.org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6C8664E1" w14:textId="77777777" w:rsidR="008B0D0E" w:rsidRDefault="00000000">
    <w:pPr>
      <w:ind w:left="-1440"/>
      <w:jc w:val="right"/>
    </w:pPr>
    <w:r>
      <w:rPr>
        <w:rFonts w:ascii="Comic Sans MS" w:eastAsia="Comic Sans MS" w:hAnsi="Comic Sans MS" w:cs="Comic Sans MS"/>
        <w:b/>
        <w:noProof/>
        <w:color w:val="274E13"/>
        <w:sz w:val="28"/>
        <w:szCs w:val="28"/>
      </w:rPr>
      <w:drawing>
        <wp:anchor distT="0" distB="0" distL="0" distR="0" simplePos="0" relativeHeight="251659264" behindDoc="0" locked="0" layoutInCell="1" hidden="0" allowOverlap="1" wp14:anchorId="7C2C8DE9" wp14:editId="544D10D0">
          <wp:simplePos x="0" y="0"/>
          <wp:positionH relativeFrom="page">
            <wp:posOffset>-142874</wp:posOffset>
          </wp:positionH>
          <wp:positionV relativeFrom="page">
            <wp:posOffset>76200</wp:posOffset>
          </wp:positionV>
          <wp:extent cx="2562225" cy="2376488"/>
          <wp:effectExtent l="0" t="0" r="0" b="0"/>
          <wp:wrapSquare wrapText="bothSides" distT="0" distB="0" distL="0" distR="0"/>
          <wp:docPr id="2" name="image2.png" descr="amblerEA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mblerEAC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2225" cy="2376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6708"/>
    <w:multiLevelType w:val="multilevel"/>
    <w:tmpl w:val="DCAEC00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6614EE"/>
    <w:multiLevelType w:val="multilevel"/>
    <w:tmpl w:val="3870A00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375207387">
    <w:abstractNumId w:val="1"/>
  </w:num>
  <w:num w:numId="2" w16cid:durableId="129506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0E"/>
    <w:rsid w:val="00517C5E"/>
    <w:rsid w:val="00793ABC"/>
    <w:rsid w:val="008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76C1"/>
  <w15:docId w15:val="{9D4212D6-9D7E-43ED-AF4A-0A9A0C27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psu.edu/landowners-guide-to-wildlife-control-and-prevention-laws-in-pennsylv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roughofambler.com/download/comprehensive_plan/RF100-Ambler-Final-Plan-11.03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Kunzier</dc:creator>
  <cp:lastModifiedBy>Elizabeth Kunzier</cp:lastModifiedBy>
  <cp:revision>2</cp:revision>
  <dcterms:created xsi:type="dcterms:W3CDTF">2023-02-09T15:09:00Z</dcterms:created>
  <dcterms:modified xsi:type="dcterms:W3CDTF">2023-02-09T15:09:00Z</dcterms:modified>
</cp:coreProperties>
</file>